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288" w:lineRule="atLeast"/>
        <w:ind w:left="993" w:right="0"/>
        <w:jc w:val="center"/>
      </w:pPr>
      <w:r>
        <w:rPr>
          <w:rFonts w:hint="eastAsia" w:ascii="宋体" w:hAnsi="宋体" w:eastAsia="宋体" w:cs="宋体"/>
          <w:b/>
          <w:kern w:val="0"/>
          <w:sz w:val="40"/>
          <w:szCs w:val="40"/>
          <w:lang w:val="en-US" w:eastAsia="zh-CN" w:bidi="ar"/>
        </w:rPr>
        <w:t>滑县自然资源局国有土地使用权挂牌出让公告(滑土告字[2020]33号)</w:t>
      </w:r>
    </w:p>
    <w:p>
      <w:pPr>
        <w:keepNext w:val="0"/>
        <w:keepLines w:val="0"/>
        <w:widowControl/>
        <w:suppressLineNumbers w:val="0"/>
        <w:spacing w:before="0" w:beforeAutospacing="1" w:after="0" w:afterAutospacing="1" w:line="288" w:lineRule="atLeast"/>
        <w:ind w:left="993" w:right="0"/>
        <w:jc w:val="center"/>
      </w:pPr>
      <w:r>
        <w:rPr>
          <w:rFonts w:hint="eastAsia" w:ascii="宋体" w:hAnsi="宋体" w:eastAsia="宋体" w:cs="宋体"/>
          <w:kern w:val="0"/>
          <w:sz w:val="35"/>
          <w:szCs w:val="35"/>
          <w:lang w:val="en-US" w:eastAsia="zh-CN" w:bidi="ar"/>
        </w:rPr>
        <w:t>滑土告字[2020]33号    2020/10/14</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    经滑县人民政府批准,滑县自然资源局决定以 </w:t>
      </w:r>
      <w:r>
        <w:rPr>
          <w:rFonts w:hint="eastAsia" w:ascii="宋体" w:hAnsi="宋体" w:eastAsia="宋体" w:cs="宋体"/>
          <w:kern w:val="0"/>
          <w:sz w:val="35"/>
          <w:szCs w:val="35"/>
          <w:u w:val="single"/>
          <w:lang w:val="en-US" w:eastAsia="zh-CN" w:bidi="ar"/>
        </w:rPr>
        <w:t>挂牌</w:t>
      </w:r>
      <w:r>
        <w:rPr>
          <w:rFonts w:hint="eastAsia" w:ascii="宋体" w:hAnsi="宋体" w:eastAsia="宋体" w:cs="宋体"/>
          <w:kern w:val="0"/>
          <w:sz w:val="35"/>
          <w:szCs w:val="35"/>
          <w:lang w:val="en-US" w:eastAsia="zh-CN" w:bidi="ar"/>
        </w:rPr>
        <w:t> 方式出让 </w:t>
      </w:r>
      <w:r>
        <w:rPr>
          <w:rFonts w:hint="eastAsia" w:ascii="宋体" w:hAnsi="宋体" w:eastAsia="宋体" w:cs="宋体"/>
          <w:kern w:val="0"/>
          <w:sz w:val="35"/>
          <w:szCs w:val="35"/>
          <w:u w:val="single"/>
          <w:lang w:val="en-US" w:eastAsia="zh-CN" w:bidi="ar"/>
        </w:rPr>
        <w:t>1(幅)</w:t>
      </w:r>
      <w:r>
        <w:rPr>
          <w:rFonts w:hint="eastAsia" w:ascii="宋体" w:hAnsi="宋体" w:eastAsia="宋体" w:cs="宋体"/>
          <w:kern w:val="0"/>
          <w:sz w:val="35"/>
          <w:szCs w:val="35"/>
          <w:lang w:val="en-US" w:eastAsia="zh-CN" w:bidi="ar"/>
        </w:rPr>
        <w:t> 地块的国有土地使用权。现将有关事项公告如下：</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一、挂牌出让地块的基本情况和规划指标要求 :</w:t>
      </w:r>
    </w:p>
    <w:tbl>
      <w:tblPr>
        <w:tblStyle w:val="2"/>
        <w:tblpPr w:leftFromText="180" w:rightFromText="180" w:vertAnchor="text" w:horzAnchor="page" w:tblpX="1791" w:tblpY="801"/>
        <w:tblOverlap w:val="never"/>
        <w:tblW w:w="1502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095"/>
        <w:gridCol w:w="2729"/>
        <w:gridCol w:w="2209"/>
        <w:gridCol w:w="2763"/>
        <w:gridCol w:w="2095"/>
        <w:gridCol w:w="2973"/>
        <w:gridCol w:w="80"/>
        <w:gridCol w:w="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7" w:hRule="atLeast"/>
        </w:trPr>
        <w:tc>
          <w:tcPr>
            <w:tcW w:w="2088" w:type="dxa"/>
            <w:tcBorders>
              <w:top w:val="outset" w:color="auto" w:sz="8" w:space="0"/>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宗地编号：</w:t>
            </w:r>
          </w:p>
        </w:tc>
        <w:tc>
          <w:tcPr>
            <w:tcW w:w="2750"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wordWrap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滑地2020-C21号</w:t>
            </w:r>
          </w:p>
        </w:tc>
        <w:tc>
          <w:tcPr>
            <w:tcW w:w="2203"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宗地总面积：</w:t>
            </w:r>
          </w:p>
        </w:tc>
        <w:tc>
          <w:tcPr>
            <w:tcW w:w="2761"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166813.12平方米</w:t>
            </w:r>
          </w:p>
        </w:tc>
        <w:tc>
          <w:tcPr>
            <w:tcW w:w="2088"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宗地坐落：</w:t>
            </w:r>
          </w:p>
        </w:tc>
        <w:tc>
          <w:tcPr>
            <w:tcW w:w="3134" w:type="dxa"/>
            <w:gridSpan w:val="3"/>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珠江路南、文昌南路东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出让年限：</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50年</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容积率：</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大于或等于1</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建筑密度(%)：</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大于或等于40</w:t>
            </w:r>
          </w:p>
        </w:tc>
        <w:tc>
          <w:tcPr>
            <w:tcW w:w="0" w:type="auto"/>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绿化率(%)：</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小于或等于20</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建筑限高(米)：</w:t>
            </w:r>
          </w:p>
        </w:tc>
        <w:tc>
          <w:tcPr>
            <w:tcW w:w="0" w:type="auto"/>
            <w:gridSpan w:val="3"/>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小于或等于50</w:t>
            </w:r>
          </w:p>
        </w:tc>
        <w:tc>
          <w:tcPr>
            <w:tcW w:w="0" w:type="auto"/>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gridSpan w:val="6"/>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主要用途：</w:t>
            </w:r>
          </w:p>
        </w:tc>
        <w:tc>
          <w:tcPr>
            <w:tcW w:w="0" w:type="auto"/>
            <w:tcBorders>
              <w:top w:val="single" w:color="auto" w:sz="8" w:space="0"/>
              <w:left w:val="single" w:color="auto" w:sz="8" w:space="0"/>
              <w:bottom w:val="double" w:color="auto" w:sz="2"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gridSpan w:val="6"/>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工业用地</w:t>
            </w:r>
          </w:p>
        </w:tc>
        <w:tc>
          <w:tcPr>
            <w:tcW w:w="0" w:type="auto"/>
            <w:tcBorders>
              <w:top w:val="single" w:color="auto" w:sz="8" w:space="0"/>
              <w:left w:val="single" w:color="auto" w:sz="8" w:space="0"/>
              <w:bottom w:val="double" w:color="auto" w:sz="2"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gridSpan w:val="6"/>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明细用途</w:t>
            </w:r>
          </w:p>
        </w:tc>
        <w:tc>
          <w:tcPr>
            <w:tcW w:w="0" w:type="auto"/>
            <w:tcBorders>
              <w:top w:val="single" w:color="auto" w:sz="8" w:space="0"/>
              <w:left w:val="single" w:color="auto" w:sz="8" w:space="0"/>
              <w:bottom w:val="double" w:color="auto" w:sz="2"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gridSpan w:val="3"/>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用途名称</w:t>
            </w:r>
          </w:p>
        </w:tc>
        <w:tc>
          <w:tcPr>
            <w:tcW w:w="0" w:type="auto"/>
            <w:gridSpan w:val="3"/>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面积</w:t>
            </w:r>
          </w:p>
        </w:tc>
        <w:tc>
          <w:tcPr>
            <w:tcW w:w="0" w:type="auto"/>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gridSpan w:val="3"/>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工业用地</w:t>
            </w:r>
          </w:p>
        </w:tc>
        <w:tc>
          <w:tcPr>
            <w:tcW w:w="0" w:type="auto"/>
            <w:gridSpan w:val="3"/>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166813.12</w:t>
            </w:r>
          </w:p>
        </w:tc>
        <w:tc>
          <w:tcPr>
            <w:tcW w:w="0" w:type="auto"/>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投资强度：</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3500万元/公顷</w:t>
            </w:r>
          </w:p>
        </w:tc>
        <w:tc>
          <w:tcPr>
            <w:tcW w:w="0" w:type="auto"/>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保证金：</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4554万元</w:t>
            </w:r>
          </w:p>
        </w:tc>
        <w:tc>
          <w:tcPr>
            <w:tcW w:w="0" w:type="auto"/>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估价报告备案号</w:t>
            </w:r>
          </w:p>
        </w:tc>
        <w:tc>
          <w:tcPr>
            <w:tcW w:w="0" w:type="auto"/>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4100120BA0163</w:t>
            </w:r>
          </w:p>
        </w:tc>
        <w:tc>
          <w:tcPr>
            <w:tcW w:w="0" w:type="auto"/>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gridSpan w:val="6"/>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现状土地条件：宗地外五通，宗地内土地平整</w:t>
            </w:r>
          </w:p>
        </w:tc>
        <w:tc>
          <w:tcPr>
            <w:tcW w:w="0" w:type="auto"/>
            <w:tcBorders>
              <w:top w:val="single" w:color="auto" w:sz="8" w:space="0"/>
              <w:left w:val="single" w:color="auto" w:sz="8" w:space="0"/>
              <w:bottom w:val="double" w:color="auto" w:sz="2"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起始价：</w:t>
            </w:r>
          </w:p>
        </w:tc>
        <w:tc>
          <w:tcPr>
            <w:tcW w:w="0" w:type="auto"/>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4554万元</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加价幅度：</w:t>
            </w:r>
          </w:p>
        </w:tc>
        <w:tc>
          <w:tcPr>
            <w:tcW w:w="0" w:type="auto"/>
            <w:gridSpan w:val="3"/>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250万元</w:t>
            </w:r>
          </w:p>
        </w:tc>
        <w:tc>
          <w:tcPr>
            <w:tcW w:w="0" w:type="auto"/>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0" w:type="auto"/>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挂牌开始时间：</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2020年11月05日08时00分</w:t>
            </w:r>
          </w:p>
        </w:tc>
        <w:tc>
          <w:tcPr>
            <w:tcW w:w="0" w:type="auto"/>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挂牌截止时间：</w:t>
            </w:r>
          </w:p>
        </w:tc>
        <w:tc>
          <w:tcPr>
            <w:tcW w:w="0" w:type="auto"/>
            <w:gridSpan w:val="3"/>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2020年11月18日16时00分</w:t>
            </w:r>
          </w:p>
        </w:tc>
        <w:tc>
          <w:tcPr>
            <w:tcW w:w="0" w:type="auto"/>
            <w:tcBorders>
              <w:top w:val="nil"/>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0" w:type="auto"/>
            <w:tcBorders>
              <w:top w:val="nil"/>
              <w:left w:val="nil"/>
              <w:bottom w:val="outset" w:color="auto" w:sz="6" w:space="0"/>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bl>
    <w:p>
      <w:pPr>
        <w:keepNext w:val="0"/>
        <w:keepLines w:val="0"/>
        <w:widowControl/>
        <w:suppressLineNumbers w:val="0"/>
        <w:spacing w:before="100" w:beforeAutospacing="0" w:after="100" w:afterAutospacing="0" w:line="288" w:lineRule="atLeast"/>
        <w:ind w:left="993" w:right="0"/>
        <w:jc w:val="left"/>
      </w:pPr>
      <w:bookmarkStart w:id="0" w:name="_GoBack"/>
      <w:bookmarkEnd w:id="0"/>
      <w:r>
        <w:rPr>
          <w:rFonts w:hint="eastAsia" w:ascii="宋体" w:hAnsi="宋体" w:eastAsia="宋体" w:cs="宋体"/>
          <w:kern w:val="0"/>
          <w:sz w:val="35"/>
          <w:szCs w:val="35"/>
          <w:lang w:val="en-US" w:eastAsia="zh-CN" w:bidi="ar"/>
        </w:rPr>
        <w:t>二、 中华人民共和国境内外的法人、自然人和其他组织均可申请参加，申请人应当单独申请。申请人应具备的其他条件：</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1、滑县产业集聚区管理委员会负责在国有建设用地使用权出让后按照出让合同约定的交地期限将净地移交给竞得人，并解决土地移交相关问题。在交地过程中发生的相关事宜由交地单位滑县产业集聚区管理委员会与竞得人协商解决并承担相关法律责任。</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2、挂牌成交后，在签订《国有建设用地使用权出让合同》30日内一次性支付全部成交价款，并在签订成交确认书30日内据实结清相关费用。</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3、准入行业：非金属矿物制品业、金属制品业。</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三、 本次国有土地使用权挂牌出让按照价高者得原则确定竞得人。</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四、 本次挂牌出让的详细资料和具体要求，见挂牌出让文件。申请人可于 </w:t>
      </w:r>
      <w:r>
        <w:rPr>
          <w:rFonts w:hint="eastAsia" w:ascii="宋体" w:hAnsi="宋体" w:eastAsia="宋体" w:cs="宋体"/>
          <w:kern w:val="0"/>
          <w:sz w:val="35"/>
          <w:szCs w:val="35"/>
          <w:u w:val="single"/>
          <w:lang w:val="en-US" w:eastAsia="zh-CN" w:bidi="ar"/>
        </w:rPr>
        <w:t>2020年11月03日</w:t>
      </w:r>
      <w:r>
        <w:rPr>
          <w:rFonts w:hint="eastAsia" w:ascii="宋体" w:hAnsi="宋体" w:eastAsia="宋体" w:cs="宋体"/>
          <w:kern w:val="0"/>
          <w:sz w:val="35"/>
          <w:szCs w:val="35"/>
          <w:lang w:val="en-US" w:eastAsia="zh-CN" w:bidi="ar"/>
        </w:rPr>
        <w:t> 至 </w:t>
      </w:r>
      <w:r>
        <w:rPr>
          <w:rFonts w:hint="eastAsia" w:ascii="宋体" w:hAnsi="宋体" w:eastAsia="宋体" w:cs="宋体"/>
          <w:kern w:val="0"/>
          <w:sz w:val="35"/>
          <w:szCs w:val="35"/>
          <w:u w:val="single"/>
          <w:lang w:val="en-US" w:eastAsia="zh-CN" w:bidi="ar"/>
        </w:rPr>
        <w:t>2020年11月16日</w:t>
      </w:r>
      <w:r>
        <w:rPr>
          <w:rFonts w:hint="eastAsia" w:ascii="宋体" w:hAnsi="宋体" w:eastAsia="宋体" w:cs="宋体"/>
          <w:kern w:val="0"/>
          <w:sz w:val="35"/>
          <w:szCs w:val="35"/>
          <w:lang w:val="en-US" w:eastAsia="zh-CN" w:bidi="ar"/>
        </w:rPr>
        <w:t> 到 </w:t>
      </w:r>
      <w:r>
        <w:rPr>
          <w:rFonts w:hint="eastAsia" w:ascii="宋体" w:hAnsi="宋体" w:eastAsia="宋体" w:cs="宋体"/>
          <w:kern w:val="0"/>
          <w:sz w:val="35"/>
          <w:szCs w:val="35"/>
          <w:u w:val="single"/>
          <w:lang w:val="en-US" w:eastAsia="zh-CN" w:bidi="ar"/>
        </w:rPr>
        <w:t>滑县公共资源交易中心一楼大厅</w:t>
      </w:r>
      <w:r>
        <w:rPr>
          <w:rFonts w:hint="eastAsia" w:ascii="宋体" w:hAnsi="宋体" w:eastAsia="宋体" w:cs="宋体"/>
          <w:kern w:val="0"/>
          <w:sz w:val="35"/>
          <w:szCs w:val="35"/>
          <w:lang w:val="en-US" w:eastAsia="zh-CN" w:bidi="ar"/>
        </w:rPr>
        <w:t> 获取 挂牌 出让文件。</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五、 申请人可于 </w:t>
      </w:r>
      <w:r>
        <w:rPr>
          <w:rFonts w:hint="eastAsia" w:ascii="宋体" w:hAnsi="宋体" w:eastAsia="宋体" w:cs="宋体"/>
          <w:kern w:val="0"/>
          <w:sz w:val="35"/>
          <w:szCs w:val="35"/>
          <w:u w:val="single"/>
          <w:lang w:val="en-US" w:eastAsia="zh-CN" w:bidi="ar"/>
        </w:rPr>
        <w:t>2020年11月03日</w:t>
      </w:r>
      <w:r>
        <w:rPr>
          <w:rFonts w:hint="eastAsia" w:ascii="宋体" w:hAnsi="宋体" w:eastAsia="宋体" w:cs="宋体"/>
          <w:kern w:val="0"/>
          <w:sz w:val="35"/>
          <w:szCs w:val="35"/>
          <w:lang w:val="en-US" w:eastAsia="zh-CN" w:bidi="ar"/>
        </w:rPr>
        <w:t> 至 </w:t>
      </w:r>
      <w:r>
        <w:rPr>
          <w:rFonts w:hint="eastAsia" w:ascii="宋体" w:hAnsi="宋体" w:eastAsia="宋体" w:cs="宋体"/>
          <w:kern w:val="0"/>
          <w:sz w:val="35"/>
          <w:szCs w:val="35"/>
          <w:u w:val="single"/>
          <w:lang w:val="en-US" w:eastAsia="zh-CN" w:bidi="ar"/>
        </w:rPr>
        <w:t>2020年11月16日</w:t>
      </w:r>
      <w:r>
        <w:rPr>
          <w:rFonts w:hint="eastAsia" w:ascii="宋体" w:hAnsi="宋体" w:eastAsia="宋体" w:cs="宋体"/>
          <w:kern w:val="0"/>
          <w:sz w:val="35"/>
          <w:szCs w:val="35"/>
          <w:lang w:val="en-US" w:eastAsia="zh-CN" w:bidi="ar"/>
        </w:rPr>
        <w:t> 到 </w:t>
      </w:r>
      <w:r>
        <w:rPr>
          <w:rFonts w:hint="eastAsia" w:ascii="宋体" w:hAnsi="宋体" w:eastAsia="宋体" w:cs="宋体"/>
          <w:kern w:val="0"/>
          <w:sz w:val="35"/>
          <w:szCs w:val="35"/>
          <w:u w:val="single"/>
          <w:lang w:val="en-US" w:eastAsia="zh-CN" w:bidi="ar"/>
        </w:rPr>
        <w:t>滑县公共资源交易中心一楼大厅</w:t>
      </w:r>
      <w:r>
        <w:rPr>
          <w:rFonts w:hint="eastAsia" w:ascii="宋体" w:hAnsi="宋体" w:eastAsia="宋体" w:cs="宋体"/>
          <w:kern w:val="0"/>
          <w:sz w:val="35"/>
          <w:szCs w:val="35"/>
          <w:lang w:val="en-US" w:eastAsia="zh-CN" w:bidi="ar"/>
        </w:rPr>
        <w:t> 向我局提交书面申请。交纳竞买保证金的截止时间为</w:t>
      </w:r>
      <w:r>
        <w:rPr>
          <w:rFonts w:hint="eastAsia" w:ascii="宋体" w:hAnsi="宋体" w:eastAsia="宋体" w:cs="宋体"/>
          <w:kern w:val="0"/>
          <w:sz w:val="35"/>
          <w:szCs w:val="35"/>
          <w:u w:val="single"/>
          <w:lang w:val="en-US" w:eastAsia="zh-CN" w:bidi="ar"/>
        </w:rPr>
        <w:t>2020年11月16日16时30分</w:t>
      </w:r>
      <w:r>
        <w:rPr>
          <w:rFonts w:hint="eastAsia" w:ascii="宋体" w:hAnsi="宋体" w:eastAsia="宋体" w:cs="宋体"/>
          <w:kern w:val="0"/>
          <w:sz w:val="35"/>
          <w:szCs w:val="35"/>
          <w:lang w:val="en-US" w:eastAsia="zh-CN" w:bidi="ar"/>
        </w:rPr>
        <w:t>  。经审核，申请人按规定交纳竞买保证金，具备申请条件的，我局将在 </w:t>
      </w:r>
      <w:r>
        <w:rPr>
          <w:rFonts w:hint="eastAsia" w:ascii="宋体" w:hAnsi="宋体" w:eastAsia="宋体" w:cs="宋体"/>
          <w:kern w:val="0"/>
          <w:sz w:val="35"/>
          <w:szCs w:val="35"/>
          <w:u w:val="single"/>
          <w:lang w:val="en-US" w:eastAsia="zh-CN" w:bidi="ar"/>
        </w:rPr>
        <w:t>2020年11月16日17时00分</w:t>
      </w:r>
      <w:r>
        <w:rPr>
          <w:rFonts w:hint="eastAsia" w:ascii="宋体" w:hAnsi="宋体" w:eastAsia="宋体" w:cs="宋体"/>
          <w:kern w:val="0"/>
          <w:sz w:val="35"/>
          <w:szCs w:val="35"/>
          <w:lang w:val="en-US" w:eastAsia="zh-CN" w:bidi="ar"/>
        </w:rPr>
        <w:t> 前确认其竞买资格。</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六、 本次国有土地使用权挂牌活动 在 </w:t>
      </w:r>
      <w:r>
        <w:rPr>
          <w:rFonts w:hint="eastAsia" w:ascii="宋体" w:hAnsi="宋体" w:eastAsia="宋体" w:cs="宋体"/>
          <w:kern w:val="0"/>
          <w:sz w:val="35"/>
          <w:szCs w:val="35"/>
          <w:u w:val="single"/>
          <w:lang w:val="en-US" w:eastAsia="zh-CN" w:bidi="ar"/>
        </w:rPr>
        <w:t>滑县公共资源交易中心第一开标室</w:t>
      </w:r>
      <w:r>
        <w:rPr>
          <w:rFonts w:hint="eastAsia" w:ascii="宋体" w:hAnsi="宋体" w:eastAsia="宋体" w:cs="宋体"/>
          <w:kern w:val="0"/>
          <w:sz w:val="35"/>
          <w:szCs w:val="35"/>
          <w:lang w:val="en-US" w:eastAsia="zh-CN" w:bidi="ar"/>
        </w:rPr>
        <w:t> 进行。各地块挂牌时间分别为:</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w:t>
      </w:r>
      <w:r>
        <w:rPr>
          <w:rFonts w:hint="eastAsia" w:ascii="宋体" w:hAnsi="宋体" w:eastAsia="宋体" w:cs="宋体"/>
          <w:kern w:val="0"/>
          <w:sz w:val="35"/>
          <w:szCs w:val="35"/>
          <w:u w:val="single"/>
          <w:lang w:val="en-US" w:eastAsia="zh-CN" w:bidi="ar"/>
        </w:rPr>
        <w:t>滑地2020-C21号</w:t>
      </w:r>
      <w:r>
        <w:rPr>
          <w:rFonts w:hint="eastAsia" w:ascii="宋体" w:hAnsi="宋体" w:eastAsia="宋体" w:cs="宋体"/>
          <w:kern w:val="0"/>
          <w:sz w:val="35"/>
          <w:szCs w:val="35"/>
          <w:lang w:val="en-US" w:eastAsia="zh-CN" w:bidi="ar"/>
        </w:rPr>
        <w:t> 号地块:</w:t>
      </w:r>
      <w:r>
        <w:rPr>
          <w:rFonts w:hint="eastAsia" w:ascii="宋体" w:hAnsi="宋体" w:eastAsia="宋体" w:cs="宋体"/>
          <w:kern w:val="0"/>
          <w:sz w:val="35"/>
          <w:szCs w:val="35"/>
          <w:u w:val="single"/>
          <w:lang w:val="en-US" w:eastAsia="zh-CN" w:bidi="ar"/>
        </w:rPr>
        <w:t>2020年11月05日08时00分</w:t>
      </w:r>
      <w:r>
        <w:rPr>
          <w:rFonts w:hint="eastAsia" w:ascii="宋体" w:hAnsi="宋体" w:eastAsia="宋体" w:cs="宋体"/>
          <w:kern w:val="0"/>
          <w:sz w:val="35"/>
          <w:szCs w:val="35"/>
          <w:lang w:val="en-US" w:eastAsia="zh-CN" w:bidi="ar"/>
        </w:rPr>
        <w:t> 至 </w:t>
      </w:r>
      <w:r>
        <w:rPr>
          <w:rFonts w:hint="eastAsia" w:ascii="宋体" w:hAnsi="宋体" w:eastAsia="宋体" w:cs="宋体"/>
          <w:kern w:val="0"/>
          <w:sz w:val="35"/>
          <w:szCs w:val="35"/>
          <w:u w:val="single"/>
          <w:lang w:val="en-US" w:eastAsia="zh-CN" w:bidi="ar"/>
        </w:rPr>
        <w:t>2020年11月18日16时00分</w:t>
      </w:r>
      <w:r>
        <w:rPr>
          <w:rFonts w:hint="eastAsia" w:ascii="宋体" w:hAnsi="宋体" w:eastAsia="宋体" w:cs="宋体"/>
          <w:kern w:val="0"/>
          <w:sz w:val="35"/>
          <w:szCs w:val="35"/>
          <w:lang w:val="en-US" w:eastAsia="zh-CN" w:bidi="ar"/>
        </w:rPr>
        <w:t> ;</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七、 其他需要公告的事项:</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（一）挂牌时间截止时，有竞买人表示愿意继续竞价，转入现场竞价，通过现场竞价确定竞得人。</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八、 联系方式与银行帐户</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联系地址：滑县道口镇建设路中段东侧</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联 系 人：肖主任</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联系电话：0372-8160109</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开户单位：滑县公共资源交易中心</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开户银行：中国邮政储蓄银行滑县红旗路支行</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银行帐号：941009010053515682</w:t>
      </w:r>
    </w:p>
    <w:p>
      <w:pPr>
        <w:keepNext w:val="0"/>
        <w:keepLines w:val="0"/>
        <w:widowControl/>
        <w:suppressLineNumbers w:val="0"/>
        <w:spacing w:before="0" w:beforeAutospacing="1" w:after="0" w:afterAutospacing="1" w:line="288" w:lineRule="atLeast"/>
        <w:ind w:left="993" w:right="0"/>
        <w:jc w:val="right"/>
      </w:pPr>
      <w:r>
        <w:rPr>
          <w:rFonts w:hint="eastAsia" w:ascii="宋体" w:hAnsi="宋体" w:eastAsia="宋体" w:cs="宋体"/>
          <w:kern w:val="0"/>
          <w:sz w:val="35"/>
          <w:szCs w:val="35"/>
          <w:lang w:val="en-US" w:eastAsia="zh-CN" w:bidi="ar"/>
        </w:rPr>
        <w:t>滑县自然资源局</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B97546"/>
    <w:rsid w:val="56B67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ONLY</cp:lastModifiedBy>
  <dcterms:modified xsi:type="dcterms:W3CDTF">2020-10-14T09:05:06Z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