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kern w:val="16"/>
          <w:sz w:val="24"/>
        </w:rPr>
      </w:pPr>
      <w:r>
        <w:rPr>
          <w:rFonts w:hint="eastAsia"/>
          <w:kern w:val="16"/>
          <w:sz w:val="24"/>
        </w:rPr>
        <w:t xml:space="preserve"> 第一标段</w:t>
      </w:r>
    </w:p>
    <w:p>
      <w:pPr>
        <w:spacing w:line="400" w:lineRule="exact"/>
        <w:rPr>
          <w:rFonts w:hint="eastAsia"/>
          <w:kern w:val="16"/>
          <w:sz w:val="24"/>
        </w:rPr>
      </w:pPr>
      <w:r>
        <w:rPr>
          <w:rFonts w:hint="eastAsia"/>
          <w:kern w:val="16"/>
          <w:sz w:val="24"/>
        </w:rPr>
        <w:t xml:space="preserve">    第1名：中国水利水电第十一工程局有限公司，  综合得分：84.68</w:t>
      </w:r>
    </w:p>
    <w:p>
      <w:pPr>
        <w:spacing w:line="400" w:lineRule="exact"/>
        <w:rPr>
          <w:rFonts w:hint="eastAsia"/>
          <w:kern w:val="16"/>
          <w:sz w:val="24"/>
        </w:rPr>
      </w:pPr>
      <w:r>
        <w:rPr>
          <w:rFonts w:hint="eastAsia"/>
          <w:kern w:val="16"/>
          <w:sz w:val="24"/>
        </w:rPr>
        <w:t xml:space="preserve">    第2名：机械工业第六设计研究院有限公司，  综合得分：84</w:t>
      </w:r>
    </w:p>
    <w:p>
      <w:pPr>
        <w:spacing w:line="400" w:lineRule="exact"/>
        <w:ind w:firstLine="480"/>
        <w:rPr>
          <w:rFonts w:hint="eastAsia"/>
          <w:kern w:val="16"/>
          <w:sz w:val="24"/>
        </w:rPr>
      </w:pPr>
      <w:r>
        <w:rPr>
          <w:rFonts w:hint="eastAsia"/>
          <w:kern w:val="16"/>
          <w:sz w:val="24"/>
        </w:rPr>
        <w:t>第3名：九州工程设计有限公司，  综合得分：56.12</w:t>
      </w:r>
    </w:p>
    <w:p>
      <w:pPr>
        <w:spacing w:line="400" w:lineRule="exact"/>
        <w:ind w:firstLine="480"/>
        <w:rPr>
          <w:rFonts w:hint="eastAsia"/>
          <w:kern w:val="16"/>
          <w:sz w:val="24"/>
        </w:rPr>
      </w:pPr>
      <w:bookmarkStart w:id="0" w:name="_GoBack"/>
      <w:bookmarkEnd w:id="0"/>
    </w:p>
    <w:p>
      <w:pPr>
        <w:spacing w:line="400" w:lineRule="exact"/>
        <w:rPr>
          <w:kern w:val="16"/>
          <w:sz w:val="24"/>
        </w:rPr>
      </w:pPr>
      <w:r>
        <w:rPr>
          <w:rFonts w:hint="eastAsia"/>
          <w:kern w:val="16"/>
          <w:sz w:val="24"/>
        </w:rPr>
        <w:t>第二标段</w:t>
      </w:r>
    </w:p>
    <w:p>
      <w:pPr>
        <w:spacing w:line="400" w:lineRule="exact"/>
        <w:rPr>
          <w:kern w:val="16"/>
          <w:sz w:val="24"/>
        </w:rPr>
      </w:pPr>
      <w:r>
        <w:rPr>
          <w:rFonts w:hint="eastAsia"/>
          <w:kern w:val="16"/>
          <w:sz w:val="24"/>
        </w:rPr>
        <w:t xml:space="preserve">    第1名：中国水利水电第十一工程局有限公司，  综合得分：85.22</w:t>
      </w:r>
    </w:p>
    <w:p>
      <w:pPr>
        <w:spacing w:line="400" w:lineRule="exact"/>
        <w:rPr>
          <w:kern w:val="16"/>
          <w:sz w:val="24"/>
        </w:rPr>
      </w:pPr>
      <w:r>
        <w:rPr>
          <w:rFonts w:hint="eastAsia"/>
          <w:kern w:val="16"/>
          <w:sz w:val="24"/>
        </w:rPr>
        <w:t xml:space="preserve">    第2名：机械工业第六设计研究院有限公司，  综合得分：84</w:t>
      </w:r>
    </w:p>
    <w:p>
      <w:pPr>
        <w:spacing w:line="400" w:lineRule="exact"/>
        <w:rPr>
          <w:kern w:val="16"/>
          <w:sz w:val="24"/>
        </w:rPr>
      </w:pPr>
      <w:r>
        <w:rPr>
          <w:rFonts w:hint="eastAsia"/>
          <w:kern w:val="16"/>
          <w:sz w:val="24"/>
        </w:rPr>
        <w:t xml:space="preserve">    第3名：九州工程设计有限公司，  综合得分：60.54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74F56"/>
    <w:rsid w:val="22874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2020-04-03T07:11:00Z</dcterms:created>
  <dc:creator>从头再来</dc:creator>
  <cp:lastModifiedBy>从头再来</cp:lastModifiedBy>
  <dcterms:modified xsi:type="dcterms:W3CDTF">2020-04-03T07:12:51Z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